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4365" w14:textId="1EE95149" w:rsidR="005D50C8" w:rsidRPr="00CE4880" w:rsidRDefault="005D50C8" w:rsidP="005D50C8">
      <w:pPr>
        <w:rPr>
          <w:rFonts w:ascii="Kalinga" w:hAnsi="Kalinga" w:cs="Kalinga"/>
        </w:rPr>
      </w:pPr>
    </w:p>
    <w:p w14:paraId="0DAC0F7B" w14:textId="1FD58408" w:rsidR="00CE4880" w:rsidRDefault="009E0E64" w:rsidP="00FF25D7">
      <w:pPr>
        <w:shd w:val="clear" w:color="auto" w:fill="FFC820"/>
        <w:jc w:val="center"/>
        <w:rPr>
          <w:rFonts w:ascii="Kalinga" w:hAnsi="Kalinga" w:cs="Kalinga"/>
          <w:b/>
          <w:bCs/>
          <w:sz w:val="30"/>
          <w:szCs w:val="30"/>
        </w:rPr>
      </w:pPr>
      <w:r>
        <w:rPr>
          <w:rFonts w:ascii="Kalinga" w:hAnsi="Kalinga" w:cs="Kalinga"/>
          <w:b/>
          <w:bCs/>
          <w:sz w:val="30"/>
          <w:szCs w:val="30"/>
        </w:rPr>
        <w:t>COMMUNIQUE DE PRESSE APPEL A PROJETS</w:t>
      </w:r>
    </w:p>
    <w:p w14:paraId="5D36DF40" w14:textId="0A2BF9B4" w:rsidR="009E0E64" w:rsidRDefault="009E0E64" w:rsidP="00FF25D7">
      <w:pPr>
        <w:shd w:val="clear" w:color="auto" w:fill="FFC820"/>
        <w:jc w:val="center"/>
        <w:rPr>
          <w:rFonts w:ascii="Kalinga" w:hAnsi="Kalinga" w:cs="Kalinga"/>
          <w:b/>
          <w:bCs/>
          <w:sz w:val="30"/>
          <w:szCs w:val="30"/>
        </w:rPr>
      </w:pPr>
      <w:r>
        <w:rPr>
          <w:rFonts w:ascii="Kalinga" w:hAnsi="Kalinga" w:cs="Kalinga"/>
          <w:b/>
          <w:bCs/>
          <w:sz w:val="30"/>
          <w:szCs w:val="30"/>
        </w:rPr>
        <w:t>FONDATION RECHERCHE ENDOMETRIOSE</w:t>
      </w:r>
    </w:p>
    <w:p w14:paraId="54171B46" w14:textId="273AAD82" w:rsidR="009E0E64" w:rsidRPr="00CE4880" w:rsidRDefault="009E0E64" w:rsidP="00FF25D7">
      <w:pPr>
        <w:shd w:val="clear" w:color="auto" w:fill="FFC820"/>
        <w:jc w:val="center"/>
        <w:rPr>
          <w:rFonts w:ascii="Kalinga" w:hAnsi="Kalinga" w:cs="Kalinga"/>
          <w:b/>
          <w:bCs/>
        </w:rPr>
      </w:pPr>
      <w:r>
        <w:rPr>
          <w:rFonts w:ascii="Kalinga" w:hAnsi="Kalinga" w:cs="Kalinga"/>
          <w:b/>
          <w:bCs/>
          <w:sz w:val="30"/>
          <w:szCs w:val="30"/>
        </w:rPr>
        <w:t>Décembre 2021</w:t>
      </w:r>
    </w:p>
    <w:p w14:paraId="4F70CCBF" w14:textId="77777777" w:rsidR="00CE4880" w:rsidRPr="00CE4880" w:rsidRDefault="00CE4880" w:rsidP="00CE4880">
      <w:pPr>
        <w:rPr>
          <w:rFonts w:ascii="Kalinga" w:hAnsi="Kalinga" w:cs="Kalinga"/>
          <w:spacing w:val="3"/>
          <w:sz w:val="18"/>
          <w:szCs w:val="18"/>
          <w:shd w:val="clear" w:color="auto" w:fill="FFFFFF"/>
        </w:rPr>
      </w:pPr>
    </w:p>
    <w:p w14:paraId="5D5133C2" w14:textId="6D6F8D3A" w:rsidR="00DC1835" w:rsidRDefault="00262765" w:rsidP="009E0E64">
      <w:pPr>
        <w:pStyle w:val="Paragraphedeliste"/>
        <w:ind w:left="1440"/>
        <w:rPr>
          <w:rFonts w:ascii="Kalinga" w:hAnsi="Kalinga" w:cs="Kalinga"/>
          <w:b/>
          <w:bCs/>
          <w:color w:val="000000" w:themeColor="text1"/>
          <w:sz w:val="18"/>
          <w:szCs w:val="18"/>
        </w:rPr>
      </w:pPr>
      <w:r>
        <w:rPr>
          <w:rFonts w:ascii="Kalinga" w:hAnsi="Kalinga" w:cs="Kalinga"/>
          <w:b/>
          <w:bCs/>
          <w:color w:val="000000" w:themeColor="text1"/>
          <w:sz w:val="18"/>
          <w:szCs w:val="18"/>
        </w:rPr>
        <w:br/>
      </w:r>
    </w:p>
    <w:p w14:paraId="69430F41" w14:textId="6F2A6733" w:rsidR="00866223" w:rsidRDefault="00415CE2" w:rsidP="00415CE2">
      <w:pPr>
        <w:pStyle w:val="Paragraphedeliste"/>
        <w:numPr>
          <w:ilvl w:val="0"/>
          <w:numId w:val="17"/>
        </w:numPr>
        <w:jc w:val="center"/>
        <w:rPr>
          <w:rFonts w:ascii="Kalinga" w:hAnsi="Kalinga" w:cs="Kalinga"/>
          <w:b/>
          <w:bCs/>
          <w:color w:val="000000" w:themeColor="text1"/>
        </w:rPr>
      </w:pPr>
      <w:r w:rsidRPr="00415CE2">
        <w:rPr>
          <w:rFonts w:ascii="Kalinga" w:hAnsi="Kalinga" w:cs="Kalinga"/>
          <w:b/>
          <w:bCs/>
          <w:color w:val="000000" w:themeColor="text1"/>
        </w:rPr>
        <w:t>La Fondation pour la Recherche sur l’Endométriose créée en janvier dernier sous l’égide de la FRM</w:t>
      </w:r>
      <w:r w:rsidR="00626FAD">
        <w:rPr>
          <w:rFonts w:ascii="Kalinga" w:hAnsi="Kalinga" w:cs="Kalinga"/>
          <w:b/>
          <w:bCs/>
          <w:color w:val="000000" w:themeColor="text1"/>
        </w:rPr>
        <w:t>,</w:t>
      </w:r>
      <w:r w:rsidRPr="00415CE2">
        <w:rPr>
          <w:rFonts w:ascii="Kalinga" w:hAnsi="Kalinga" w:cs="Kalinga"/>
          <w:b/>
          <w:bCs/>
          <w:color w:val="000000" w:themeColor="text1"/>
        </w:rPr>
        <w:t xml:space="preserve"> finance deux </w:t>
      </w:r>
      <w:r w:rsidR="00866223">
        <w:rPr>
          <w:rFonts w:ascii="Kalinga" w:hAnsi="Kalinga" w:cs="Kalinga"/>
          <w:b/>
          <w:bCs/>
          <w:color w:val="000000" w:themeColor="text1"/>
        </w:rPr>
        <w:t xml:space="preserve">premiers </w:t>
      </w:r>
      <w:r w:rsidRPr="00415CE2">
        <w:rPr>
          <w:rFonts w:ascii="Kalinga" w:hAnsi="Kalinga" w:cs="Kalinga"/>
          <w:b/>
          <w:bCs/>
          <w:color w:val="000000" w:themeColor="text1"/>
        </w:rPr>
        <w:t xml:space="preserve">projets </w:t>
      </w:r>
      <w:r w:rsidR="000835AB">
        <w:rPr>
          <w:rFonts w:ascii="Kalinga" w:hAnsi="Kalinga" w:cs="Kalinga"/>
          <w:b/>
          <w:bCs/>
          <w:color w:val="000000" w:themeColor="text1"/>
        </w:rPr>
        <w:t xml:space="preserve">portés par des équipes </w:t>
      </w:r>
      <w:r w:rsidRPr="00415CE2">
        <w:rPr>
          <w:rFonts w:ascii="Kalinga" w:hAnsi="Kalinga" w:cs="Kalinga"/>
          <w:b/>
          <w:bCs/>
          <w:color w:val="000000" w:themeColor="text1"/>
        </w:rPr>
        <w:t xml:space="preserve">de recherche </w:t>
      </w:r>
      <w:r>
        <w:rPr>
          <w:rFonts w:ascii="Kalinga" w:hAnsi="Kalinga" w:cs="Kalinga"/>
          <w:b/>
          <w:bCs/>
          <w:color w:val="000000" w:themeColor="text1"/>
        </w:rPr>
        <w:t xml:space="preserve">publique française </w:t>
      </w:r>
      <w:r w:rsidRPr="00415CE2">
        <w:rPr>
          <w:rFonts w:ascii="Kalinga" w:hAnsi="Kalinga" w:cs="Kalinga"/>
          <w:b/>
          <w:bCs/>
          <w:color w:val="000000" w:themeColor="text1"/>
        </w:rPr>
        <w:t>dès la première année de sa création.</w:t>
      </w:r>
      <w:r w:rsidR="000D1C52">
        <w:rPr>
          <w:rFonts w:ascii="Kalinga" w:hAnsi="Kalinga" w:cs="Kalinga"/>
          <w:b/>
          <w:bCs/>
          <w:color w:val="000000" w:themeColor="text1"/>
        </w:rPr>
        <w:t xml:space="preserve"> </w:t>
      </w:r>
    </w:p>
    <w:p w14:paraId="24D3726B" w14:textId="00F2B864" w:rsidR="009E0E64" w:rsidRPr="00415CE2" w:rsidRDefault="000D1C52" w:rsidP="00415CE2">
      <w:pPr>
        <w:pStyle w:val="Paragraphedeliste"/>
        <w:numPr>
          <w:ilvl w:val="0"/>
          <w:numId w:val="17"/>
        </w:numPr>
        <w:jc w:val="center"/>
        <w:rPr>
          <w:rFonts w:ascii="Kalinga" w:hAnsi="Kalinga" w:cs="Kalinga"/>
          <w:b/>
          <w:bCs/>
          <w:color w:val="000000" w:themeColor="text1"/>
        </w:rPr>
      </w:pPr>
      <w:r>
        <w:rPr>
          <w:rFonts w:ascii="Kalinga" w:hAnsi="Kalinga" w:cs="Kalinga"/>
          <w:b/>
          <w:bCs/>
          <w:color w:val="000000" w:themeColor="text1"/>
        </w:rPr>
        <w:t xml:space="preserve">Ces projets portent sur deux </w:t>
      </w:r>
      <w:r w:rsidR="004406A6">
        <w:rPr>
          <w:rFonts w:ascii="Kalinga" w:hAnsi="Kalinga" w:cs="Kalinga"/>
          <w:b/>
          <w:bCs/>
          <w:color w:val="000000" w:themeColor="text1"/>
        </w:rPr>
        <w:t>thèmes majeurs p</w:t>
      </w:r>
      <w:r w:rsidR="00626FAD">
        <w:rPr>
          <w:rFonts w:ascii="Kalinga" w:hAnsi="Kalinga" w:cs="Kalinga"/>
          <w:b/>
          <w:bCs/>
          <w:color w:val="000000" w:themeColor="text1"/>
        </w:rPr>
        <w:t>ermettant d’</w:t>
      </w:r>
      <w:r w:rsidR="004406A6">
        <w:rPr>
          <w:rFonts w:ascii="Kalinga" w:hAnsi="Kalinga" w:cs="Kalinga"/>
          <w:b/>
          <w:bCs/>
          <w:color w:val="000000" w:themeColor="text1"/>
        </w:rPr>
        <w:t xml:space="preserve">avancer sur </w:t>
      </w:r>
      <w:r w:rsidR="003D1ADC">
        <w:rPr>
          <w:rFonts w:ascii="Kalinga" w:hAnsi="Kalinga" w:cs="Kalinga"/>
          <w:b/>
          <w:bCs/>
          <w:color w:val="000000" w:themeColor="text1"/>
        </w:rPr>
        <w:t xml:space="preserve">prise en charge de </w:t>
      </w:r>
      <w:r w:rsidR="004406A6">
        <w:rPr>
          <w:rFonts w:ascii="Kalinga" w:hAnsi="Kalinga" w:cs="Kalinga"/>
          <w:b/>
          <w:bCs/>
          <w:color w:val="000000" w:themeColor="text1"/>
        </w:rPr>
        <w:t xml:space="preserve">la maladie : le diagnostic précoce </w:t>
      </w:r>
      <w:r w:rsidR="002C13BA">
        <w:rPr>
          <w:rFonts w:ascii="Kalinga" w:hAnsi="Kalinga" w:cs="Kalinga"/>
          <w:b/>
          <w:bCs/>
          <w:color w:val="000000" w:themeColor="text1"/>
        </w:rPr>
        <w:t xml:space="preserve">non invasif </w:t>
      </w:r>
      <w:r w:rsidR="004406A6">
        <w:rPr>
          <w:rFonts w:ascii="Kalinga" w:hAnsi="Kalinga" w:cs="Kalinga"/>
          <w:b/>
          <w:bCs/>
          <w:color w:val="000000" w:themeColor="text1"/>
        </w:rPr>
        <w:t>grâce à l’identification de biomarqueurs et l’amélioration de la prise en charge des adolescentes</w:t>
      </w:r>
      <w:r w:rsidR="00697AF1">
        <w:rPr>
          <w:rFonts w:ascii="Kalinga" w:hAnsi="Kalinga" w:cs="Kalinga"/>
          <w:b/>
          <w:bCs/>
          <w:color w:val="000000" w:themeColor="text1"/>
        </w:rPr>
        <w:t xml:space="preserve"> souffrant de dysménorrhées et</w:t>
      </w:r>
      <w:r w:rsidR="004406A6">
        <w:rPr>
          <w:rFonts w:ascii="Kalinga" w:hAnsi="Kalinga" w:cs="Kalinga"/>
          <w:b/>
          <w:bCs/>
          <w:color w:val="000000" w:themeColor="text1"/>
        </w:rPr>
        <w:t xml:space="preserve"> d’endométriose.</w:t>
      </w:r>
    </w:p>
    <w:p w14:paraId="5F5A3B5B" w14:textId="77777777" w:rsidR="00415CE2" w:rsidRPr="007D3381" w:rsidRDefault="00415CE2" w:rsidP="007D3381">
      <w:pPr>
        <w:ind w:left="360"/>
        <w:rPr>
          <w:rFonts w:ascii="Kalinga" w:hAnsi="Kalinga" w:cs="Kalinga"/>
          <w:b/>
          <w:bCs/>
          <w:color w:val="000000" w:themeColor="text1"/>
          <w:sz w:val="18"/>
          <w:szCs w:val="18"/>
        </w:rPr>
      </w:pPr>
    </w:p>
    <w:p w14:paraId="40D088D4" w14:textId="6E172D26" w:rsidR="00DC1835" w:rsidRPr="007D3381" w:rsidRDefault="009E0E64" w:rsidP="007D3381">
      <w:pPr>
        <w:ind w:left="360"/>
        <w:rPr>
          <w:rFonts w:ascii="Kalinga" w:hAnsi="Kalinga" w:cs="Kalinga"/>
          <w:b/>
          <w:bCs/>
          <w:color w:val="000000" w:themeColor="text1"/>
          <w:sz w:val="18"/>
          <w:szCs w:val="18"/>
        </w:rPr>
      </w:pPr>
      <w:r w:rsidRPr="007D3381">
        <w:rPr>
          <w:rFonts w:ascii="Kalinga" w:hAnsi="Kalinga" w:cs="Kalinga"/>
          <w:b/>
          <w:bCs/>
          <w:color w:val="000000" w:themeColor="text1"/>
          <w:sz w:val="18"/>
          <w:szCs w:val="18"/>
        </w:rPr>
        <w:t>CONTEXTE</w:t>
      </w:r>
    </w:p>
    <w:p w14:paraId="359D58CB" w14:textId="5E360528" w:rsidR="0037696B" w:rsidRDefault="009E0E64" w:rsidP="009E0E64">
      <w:pPr>
        <w:pStyle w:val="Paragraphedeliste"/>
        <w:numPr>
          <w:ilvl w:val="1"/>
          <w:numId w:val="17"/>
        </w:numPr>
        <w:rPr>
          <w:rFonts w:ascii="Kalinga" w:hAnsi="Kalinga" w:cs="Kalinga"/>
          <w:b/>
          <w:bCs/>
          <w:color w:val="000000" w:themeColor="text1"/>
          <w:sz w:val="18"/>
          <w:szCs w:val="18"/>
        </w:rPr>
      </w:pPr>
      <w:r w:rsidRPr="009E0E64">
        <w:rPr>
          <w:rFonts w:ascii="Kalinga" w:hAnsi="Kalinga" w:cs="Kalinga"/>
          <w:b/>
          <w:bCs/>
          <w:color w:val="000000" w:themeColor="text1"/>
          <w:sz w:val="18"/>
          <w:szCs w:val="18"/>
        </w:rPr>
        <w:t>La Fondation pour la Recherche sur l’endométriose, créé</w:t>
      </w:r>
      <w:r>
        <w:rPr>
          <w:rFonts w:ascii="Kalinga" w:hAnsi="Kalinga" w:cs="Kalinga"/>
          <w:b/>
          <w:bCs/>
          <w:color w:val="000000" w:themeColor="text1"/>
          <w:sz w:val="18"/>
          <w:szCs w:val="18"/>
        </w:rPr>
        <w:t>e en janvier 2021 sous l’égide de la Fondation pour la Recherche Médicale, a pour mission d’accélérer la recherche sur l’</w:t>
      </w:r>
      <w:r w:rsidR="006907D7">
        <w:rPr>
          <w:rFonts w:ascii="Kalinga" w:hAnsi="Kalinga" w:cs="Kalinga"/>
          <w:b/>
          <w:bCs/>
          <w:color w:val="000000" w:themeColor="text1"/>
          <w:sz w:val="18"/>
          <w:szCs w:val="18"/>
        </w:rPr>
        <w:t>E</w:t>
      </w:r>
      <w:r>
        <w:rPr>
          <w:rFonts w:ascii="Kalinga" w:hAnsi="Kalinga" w:cs="Kalinga"/>
          <w:b/>
          <w:bCs/>
          <w:color w:val="000000" w:themeColor="text1"/>
          <w:sz w:val="18"/>
          <w:szCs w:val="18"/>
        </w:rPr>
        <w:t xml:space="preserve">ndométriose. </w:t>
      </w:r>
      <w:r w:rsidR="006907D7">
        <w:rPr>
          <w:rFonts w:ascii="Kalinga" w:hAnsi="Kalinga" w:cs="Kalinga"/>
          <w:b/>
          <w:bCs/>
          <w:color w:val="000000" w:themeColor="text1"/>
          <w:sz w:val="18"/>
          <w:szCs w:val="18"/>
        </w:rPr>
        <w:t xml:space="preserve">Afin de remplir cette mission et d’avoir un impact le plus rapide possible sur une maladie trop délaissée par la recherche en France, la Fondation a souhaité lancer un premier appel à projets </w:t>
      </w:r>
      <w:r w:rsidR="003D1ADC">
        <w:rPr>
          <w:rFonts w:ascii="Kalinga" w:hAnsi="Kalinga" w:cs="Kalinga"/>
          <w:b/>
          <w:bCs/>
          <w:color w:val="000000" w:themeColor="text1"/>
          <w:sz w:val="18"/>
          <w:szCs w:val="18"/>
        </w:rPr>
        <w:t xml:space="preserve">dès </w:t>
      </w:r>
      <w:r w:rsidR="006907D7">
        <w:rPr>
          <w:rFonts w:ascii="Kalinga" w:hAnsi="Kalinga" w:cs="Kalinga"/>
          <w:b/>
          <w:bCs/>
          <w:color w:val="000000" w:themeColor="text1"/>
          <w:sz w:val="18"/>
          <w:szCs w:val="18"/>
        </w:rPr>
        <w:t>la première année de sa création.</w:t>
      </w:r>
      <w:r w:rsidR="000D1C52" w:rsidRPr="000D1C52">
        <w:rPr>
          <w:rFonts w:ascii="Kalinga" w:hAnsi="Kalinga" w:cs="Kalinga"/>
        </w:rPr>
        <w:t xml:space="preserve"> </w:t>
      </w:r>
      <w:r w:rsidR="000D1C52" w:rsidRPr="000D1C52">
        <w:rPr>
          <w:rFonts w:ascii="Kalinga" w:hAnsi="Kalinga" w:cs="Kalinga"/>
          <w:b/>
          <w:bCs/>
          <w:color w:val="000000" w:themeColor="text1"/>
          <w:sz w:val="18"/>
          <w:szCs w:val="18"/>
        </w:rPr>
        <w:t xml:space="preserve">L’une des priorités de la FRE est de favoriser les initiatives qui apporteront des solutions à l’errance médicale des malades.  </w:t>
      </w:r>
    </w:p>
    <w:p w14:paraId="71364FD1" w14:textId="77777777" w:rsidR="006907D7" w:rsidRPr="006907D7" w:rsidRDefault="006907D7" w:rsidP="006907D7">
      <w:pPr>
        <w:rPr>
          <w:rFonts w:ascii="Kalinga" w:hAnsi="Kalinga" w:cs="Kalinga"/>
          <w:b/>
          <w:bCs/>
          <w:color w:val="000000" w:themeColor="text1"/>
          <w:sz w:val="18"/>
          <w:szCs w:val="18"/>
        </w:rPr>
      </w:pPr>
    </w:p>
    <w:p w14:paraId="5C1E06B1" w14:textId="77777777" w:rsidR="007D3381" w:rsidRDefault="006907D7" w:rsidP="007D3381">
      <w:pPr>
        <w:pStyle w:val="Paragraphedeliste"/>
        <w:numPr>
          <w:ilvl w:val="1"/>
          <w:numId w:val="17"/>
        </w:numPr>
        <w:rPr>
          <w:rFonts w:ascii="Kalinga" w:hAnsi="Kalinga" w:cs="Kalinga"/>
          <w:b/>
          <w:bCs/>
          <w:color w:val="000000" w:themeColor="text1"/>
          <w:sz w:val="18"/>
          <w:szCs w:val="18"/>
        </w:rPr>
      </w:pPr>
      <w:r>
        <w:rPr>
          <w:rFonts w:ascii="Kalinga" w:hAnsi="Kalinga" w:cs="Kalinga"/>
          <w:b/>
          <w:bCs/>
          <w:color w:val="000000" w:themeColor="text1"/>
          <w:sz w:val="18"/>
          <w:szCs w:val="18"/>
        </w:rPr>
        <w:t xml:space="preserve">L’appel à projets a été rendu public en juillet dernier, les chercheurs ont déposé leurs dossiers avant le 4 octobre et les experts </w:t>
      </w:r>
      <w:r w:rsidR="00214FC8">
        <w:rPr>
          <w:rFonts w:ascii="Kalinga" w:hAnsi="Kalinga" w:cs="Kalinga"/>
          <w:b/>
          <w:bCs/>
          <w:color w:val="000000" w:themeColor="text1"/>
          <w:sz w:val="18"/>
          <w:szCs w:val="18"/>
        </w:rPr>
        <w:t xml:space="preserve">indépendants </w:t>
      </w:r>
      <w:r>
        <w:rPr>
          <w:rFonts w:ascii="Kalinga" w:hAnsi="Kalinga" w:cs="Kalinga"/>
          <w:b/>
          <w:bCs/>
          <w:color w:val="000000" w:themeColor="text1"/>
          <w:sz w:val="18"/>
          <w:szCs w:val="18"/>
        </w:rPr>
        <w:t>du Comité Scientifique International de la Fondation on</w:t>
      </w:r>
      <w:r w:rsidR="00415CE2">
        <w:rPr>
          <w:rFonts w:ascii="Kalinga" w:hAnsi="Kalinga" w:cs="Kalinga"/>
          <w:b/>
          <w:bCs/>
          <w:color w:val="000000" w:themeColor="text1"/>
          <w:sz w:val="18"/>
          <w:szCs w:val="18"/>
        </w:rPr>
        <w:t>t rendu leurs évaluations des projets à la fin du mois de novembre.</w:t>
      </w:r>
      <w:r w:rsidR="00303857">
        <w:rPr>
          <w:rFonts w:ascii="Kalinga" w:hAnsi="Kalinga" w:cs="Kalinga"/>
          <w:b/>
          <w:bCs/>
          <w:color w:val="000000" w:themeColor="text1"/>
          <w:sz w:val="18"/>
          <w:szCs w:val="18"/>
        </w:rPr>
        <w:t xml:space="preserve"> </w:t>
      </w:r>
      <w:r w:rsidR="00E2208D">
        <w:rPr>
          <w:rFonts w:ascii="Kalinga" w:hAnsi="Kalinga" w:cs="Kalinga"/>
          <w:b/>
          <w:bCs/>
          <w:color w:val="000000" w:themeColor="text1"/>
          <w:sz w:val="18"/>
          <w:szCs w:val="18"/>
        </w:rPr>
        <w:t>Un</w:t>
      </w:r>
      <w:r w:rsidR="00303857">
        <w:rPr>
          <w:rFonts w:ascii="Kalinga" w:hAnsi="Kalinga" w:cs="Kalinga"/>
          <w:b/>
          <w:bCs/>
          <w:color w:val="000000" w:themeColor="text1"/>
          <w:sz w:val="18"/>
          <w:szCs w:val="18"/>
        </w:rPr>
        <w:t xml:space="preserve"> financement de 20 000€ chacun sera attribué aux équipes de recherche avant la fin du mois de décembre</w:t>
      </w:r>
    </w:p>
    <w:p w14:paraId="4B2A6F86" w14:textId="77777777" w:rsidR="007D3381" w:rsidRPr="007D3381" w:rsidRDefault="000D1C52" w:rsidP="007D3381">
      <w:pPr>
        <w:ind w:left="360"/>
        <w:rPr>
          <w:rFonts w:ascii="Kalinga" w:hAnsi="Kalinga" w:cs="Kalinga"/>
          <w:b/>
          <w:bCs/>
          <w:color w:val="000000" w:themeColor="text1"/>
          <w:sz w:val="18"/>
          <w:szCs w:val="18"/>
        </w:rPr>
      </w:pPr>
      <w:r w:rsidRPr="007D3381">
        <w:rPr>
          <w:rFonts w:ascii="Kalinga" w:hAnsi="Kalinga" w:cs="Kalinga"/>
          <w:b/>
          <w:bCs/>
          <w:color w:val="000000" w:themeColor="text1"/>
          <w:sz w:val="18"/>
          <w:szCs w:val="18"/>
        </w:rPr>
        <w:t xml:space="preserve">        </w:t>
      </w:r>
    </w:p>
    <w:p w14:paraId="36757D99" w14:textId="77777777" w:rsidR="007D3381" w:rsidRDefault="007D3381" w:rsidP="007D3381">
      <w:pPr>
        <w:ind w:left="360"/>
        <w:rPr>
          <w:rFonts w:ascii="Kalinga" w:hAnsi="Kalinga" w:cs="Kalinga"/>
          <w:b/>
          <w:bCs/>
          <w:color w:val="000000" w:themeColor="text1"/>
          <w:sz w:val="18"/>
          <w:szCs w:val="18"/>
        </w:rPr>
      </w:pPr>
      <w:r w:rsidRPr="007D3381">
        <w:rPr>
          <w:rFonts w:ascii="Kalinga" w:hAnsi="Kalinga" w:cs="Kalinga"/>
          <w:b/>
          <w:bCs/>
          <w:color w:val="000000" w:themeColor="text1"/>
          <w:sz w:val="18"/>
          <w:szCs w:val="18"/>
        </w:rPr>
        <w:t>RESULTAT DE L’APPEL A PROJETS</w:t>
      </w:r>
      <w:r w:rsidR="000D1C52" w:rsidRPr="007D3381">
        <w:rPr>
          <w:rFonts w:ascii="Kalinga" w:hAnsi="Kalinga" w:cs="Kalinga"/>
          <w:b/>
          <w:bCs/>
          <w:color w:val="000000" w:themeColor="text1"/>
          <w:sz w:val="18"/>
          <w:szCs w:val="18"/>
        </w:rPr>
        <w:t xml:space="preserve">    </w:t>
      </w:r>
    </w:p>
    <w:p w14:paraId="5742A9CB" w14:textId="7A58A9C2" w:rsidR="000D1C52" w:rsidRPr="007D3381" w:rsidRDefault="000D1C52" w:rsidP="007D3381">
      <w:pPr>
        <w:ind w:left="360"/>
        <w:rPr>
          <w:rFonts w:ascii="Kalinga" w:hAnsi="Kalinga" w:cs="Kalinga"/>
          <w:b/>
          <w:bCs/>
          <w:color w:val="000000" w:themeColor="text1"/>
          <w:sz w:val="18"/>
          <w:szCs w:val="18"/>
        </w:rPr>
      </w:pPr>
      <w:r w:rsidRPr="007D3381">
        <w:rPr>
          <w:rFonts w:ascii="Kalinga" w:hAnsi="Kalinga" w:cs="Kalinga"/>
          <w:b/>
          <w:bCs/>
          <w:color w:val="000000" w:themeColor="text1"/>
          <w:sz w:val="18"/>
          <w:szCs w:val="18"/>
        </w:rPr>
        <w:t xml:space="preserve">                                                                                     </w:t>
      </w:r>
    </w:p>
    <w:p w14:paraId="6208D7F9" w14:textId="434BCEBC" w:rsidR="00415CE2" w:rsidRDefault="00303857" w:rsidP="006907D7">
      <w:pPr>
        <w:pStyle w:val="Paragraphedeliste"/>
        <w:numPr>
          <w:ilvl w:val="1"/>
          <w:numId w:val="17"/>
        </w:numPr>
        <w:rPr>
          <w:rFonts w:ascii="Kalinga" w:hAnsi="Kalinga" w:cs="Kalinga"/>
          <w:b/>
          <w:bCs/>
          <w:color w:val="000000" w:themeColor="text1"/>
          <w:sz w:val="18"/>
          <w:szCs w:val="18"/>
        </w:rPr>
      </w:pPr>
      <w:r>
        <w:rPr>
          <w:rFonts w:ascii="Kalinga" w:hAnsi="Kalinga" w:cs="Kalinga"/>
          <w:b/>
          <w:bCs/>
          <w:color w:val="000000" w:themeColor="text1"/>
          <w:sz w:val="18"/>
          <w:szCs w:val="18"/>
        </w:rPr>
        <w:t xml:space="preserve">Le premier projet porte sur la </w:t>
      </w:r>
      <w:r w:rsidR="00327CBF">
        <w:rPr>
          <w:rFonts w:ascii="Kalinga" w:hAnsi="Kalinga" w:cs="Kalinga"/>
          <w:b/>
          <w:bCs/>
          <w:color w:val="000000" w:themeColor="text1"/>
          <w:sz w:val="20"/>
          <w:szCs w:val="20"/>
          <w:u w:val="single"/>
        </w:rPr>
        <w:t>R</w:t>
      </w:r>
      <w:r w:rsidRPr="00F225DA">
        <w:rPr>
          <w:rFonts w:ascii="Kalinga" w:hAnsi="Kalinga" w:cs="Kalinga"/>
          <w:b/>
          <w:bCs/>
          <w:color w:val="000000" w:themeColor="text1"/>
          <w:sz w:val="20"/>
          <w:szCs w:val="20"/>
          <w:u w:val="single"/>
        </w:rPr>
        <w:t xml:space="preserve">echerche de </w:t>
      </w:r>
      <w:r w:rsidR="00327CBF">
        <w:rPr>
          <w:rFonts w:ascii="Kalinga" w:hAnsi="Kalinga" w:cs="Kalinga"/>
          <w:b/>
          <w:bCs/>
          <w:color w:val="000000" w:themeColor="text1"/>
          <w:sz w:val="20"/>
          <w:szCs w:val="20"/>
          <w:u w:val="single"/>
        </w:rPr>
        <w:t>B</w:t>
      </w:r>
      <w:r w:rsidRPr="00F225DA">
        <w:rPr>
          <w:rFonts w:ascii="Kalinga" w:hAnsi="Kalinga" w:cs="Kalinga"/>
          <w:b/>
          <w:bCs/>
          <w:color w:val="000000" w:themeColor="text1"/>
          <w:sz w:val="20"/>
          <w:szCs w:val="20"/>
          <w:u w:val="single"/>
        </w:rPr>
        <w:t>iomarqueurs de la maladie dans des</w:t>
      </w:r>
      <w:r w:rsidRPr="00F225DA">
        <w:rPr>
          <w:rFonts w:ascii="Kalinga" w:hAnsi="Kalinga" w:cs="Kalinga"/>
          <w:b/>
          <w:bCs/>
          <w:color w:val="000000" w:themeColor="text1"/>
          <w:sz w:val="18"/>
          <w:szCs w:val="18"/>
          <w:u w:val="single"/>
        </w:rPr>
        <w:t xml:space="preserve"> </w:t>
      </w:r>
      <w:r w:rsidRPr="00F225DA">
        <w:rPr>
          <w:rFonts w:ascii="Kalinga" w:hAnsi="Kalinga" w:cs="Kalinga"/>
          <w:b/>
          <w:bCs/>
          <w:color w:val="000000" w:themeColor="text1"/>
          <w:sz w:val="20"/>
          <w:szCs w:val="20"/>
          <w:u w:val="single"/>
        </w:rPr>
        <w:t>échantillons de sang menstruel</w:t>
      </w:r>
      <w:r>
        <w:rPr>
          <w:rFonts w:ascii="Kalinga" w:hAnsi="Kalinga" w:cs="Kalinga"/>
          <w:b/>
          <w:bCs/>
          <w:color w:val="000000" w:themeColor="text1"/>
          <w:sz w:val="18"/>
          <w:szCs w:val="18"/>
        </w:rPr>
        <w:t xml:space="preserve">. L’approche et les techniques innovantes, l’intérêt de l’application de ces recherches pour les malades ainsi que la qualité du projet déposé par Axelle </w:t>
      </w:r>
      <w:proofErr w:type="spellStart"/>
      <w:r>
        <w:rPr>
          <w:rFonts w:ascii="Kalinga" w:hAnsi="Kalinga" w:cs="Kalinga"/>
          <w:b/>
          <w:bCs/>
          <w:color w:val="000000" w:themeColor="text1"/>
          <w:sz w:val="18"/>
          <w:szCs w:val="18"/>
        </w:rPr>
        <w:t>Brulport</w:t>
      </w:r>
      <w:proofErr w:type="spellEnd"/>
      <w:r>
        <w:rPr>
          <w:rFonts w:ascii="Kalinga" w:hAnsi="Kalinga" w:cs="Kalinga"/>
          <w:b/>
          <w:bCs/>
          <w:color w:val="000000" w:themeColor="text1"/>
          <w:sz w:val="18"/>
          <w:szCs w:val="18"/>
        </w:rPr>
        <w:t xml:space="preserve"> </w:t>
      </w:r>
      <w:r w:rsidR="003D1ADC">
        <w:rPr>
          <w:rFonts w:ascii="Kalinga" w:hAnsi="Kalinga" w:cs="Kalinga"/>
          <w:b/>
          <w:bCs/>
          <w:color w:val="000000" w:themeColor="text1"/>
          <w:sz w:val="18"/>
          <w:szCs w:val="18"/>
        </w:rPr>
        <w:t>dans le groupe génomique fonctionnelle comparative</w:t>
      </w:r>
      <w:r>
        <w:rPr>
          <w:rFonts w:ascii="Kalinga" w:hAnsi="Kalinga" w:cs="Kalinga"/>
          <w:b/>
          <w:bCs/>
          <w:color w:val="000000" w:themeColor="text1"/>
          <w:sz w:val="18"/>
          <w:szCs w:val="18"/>
        </w:rPr>
        <w:t xml:space="preserve"> de l’Institut Pasteur, du CNRS et de l’INSERM </w:t>
      </w:r>
      <w:r w:rsidR="00F225DA">
        <w:rPr>
          <w:rFonts w:ascii="Kalinga" w:hAnsi="Kalinga" w:cs="Kalinga"/>
          <w:b/>
          <w:bCs/>
          <w:color w:val="000000" w:themeColor="text1"/>
          <w:sz w:val="18"/>
          <w:szCs w:val="18"/>
        </w:rPr>
        <w:t>ont</w:t>
      </w:r>
      <w:r>
        <w:rPr>
          <w:rFonts w:ascii="Kalinga" w:hAnsi="Kalinga" w:cs="Kalinga"/>
          <w:b/>
          <w:bCs/>
          <w:color w:val="000000" w:themeColor="text1"/>
          <w:sz w:val="18"/>
          <w:szCs w:val="18"/>
        </w:rPr>
        <w:t xml:space="preserve"> convaincu le Comité Scientifique et le Comité Exécutif de la FRE de soutenir ce projet.</w:t>
      </w:r>
    </w:p>
    <w:p w14:paraId="1E5C343C" w14:textId="77777777" w:rsidR="00F225DA" w:rsidRPr="00F225DA" w:rsidRDefault="00F225DA" w:rsidP="00F225DA">
      <w:pPr>
        <w:pStyle w:val="Paragraphedeliste"/>
        <w:rPr>
          <w:rFonts w:ascii="Kalinga" w:hAnsi="Kalinga" w:cs="Kalinga"/>
          <w:b/>
          <w:bCs/>
          <w:color w:val="000000" w:themeColor="text1"/>
          <w:sz w:val="18"/>
          <w:szCs w:val="18"/>
        </w:rPr>
      </w:pPr>
    </w:p>
    <w:p w14:paraId="6E2E27E2" w14:textId="2907DD2E" w:rsidR="00486247" w:rsidRPr="00486247" w:rsidRDefault="00F225DA" w:rsidP="00486247">
      <w:pPr>
        <w:pStyle w:val="Paragraphedeliste"/>
        <w:numPr>
          <w:ilvl w:val="0"/>
          <w:numId w:val="22"/>
        </w:numPr>
        <w:rPr>
          <w:rFonts w:ascii="Kalinga" w:hAnsi="Kalinga" w:cs="Kalinga"/>
          <w:b/>
          <w:bCs/>
          <w:color w:val="000000" w:themeColor="text1"/>
          <w:sz w:val="18"/>
          <w:szCs w:val="18"/>
        </w:rPr>
      </w:pPr>
      <w:r w:rsidRPr="00486247">
        <w:rPr>
          <w:rFonts w:ascii="Kalinga" w:hAnsi="Kalinga" w:cs="Kalinga"/>
          <w:b/>
          <w:bCs/>
          <w:color w:val="000000" w:themeColor="text1"/>
          <w:sz w:val="18"/>
          <w:szCs w:val="18"/>
        </w:rPr>
        <w:t xml:space="preserve">Le deuxième projet retenu par la FRE est porté par Olivia </w:t>
      </w:r>
      <w:proofErr w:type="spellStart"/>
      <w:r w:rsidRPr="00486247">
        <w:rPr>
          <w:rFonts w:ascii="Kalinga" w:hAnsi="Kalinga" w:cs="Kalinga"/>
          <w:b/>
          <w:bCs/>
          <w:color w:val="000000" w:themeColor="text1"/>
          <w:sz w:val="18"/>
          <w:szCs w:val="18"/>
        </w:rPr>
        <w:t>Troupel</w:t>
      </w:r>
      <w:proofErr w:type="spellEnd"/>
      <w:r w:rsidRPr="00486247">
        <w:rPr>
          <w:rFonts w:ascii="Kalinga" w:hAnsi="Kalinga" w:cs="Kalinga"/>
          <w:b/>
          <w:bCs/>
          <w:color w:val="000000" w:themeColor="text1"/>
          <w:sz w:val="18"/>
          <w:szCs w:val="18"/>
        </w:rPr>
        <w:t xml:space="preserve">, de l’Association « Le Baobab » au CHU de Toulouse avec les équipes du CHU de Toulouse. Il a pour objectif de </w:t>
      </w:r>
      <w:r w:rsidRPr="00486247">
        <w:rPr>
          <w:rFonts w:ascii="Kalinga" w:hAnsi="Kalinga" w:cs="Kalinga"/>
          <w:b/>
          <w:bCs/>
          <w:color w:val="000000" w:themeColor="text1"/>
          <w:sz w:val="20"/>
          <w:szCs w:val="20"/>
          <w:u w:val="single"/>
        </w:rPr>
        <w:t>mieux comprendre l’expérience des adolescentes consultant les services pédiatriques pour dysménorrhées sévères et celle de leurs parents. Il permettra également d’identifier les facteurs-clés pouvant améliorer ou détériorer leur engagement dans les soins.</w:t>
      </w:r>
      <w:r w:rsidR="003A2DB6" w:rsidRPr="00486247">
        <w:rPr>
          <w:rFonts w:ascii="Kalinga" w:hAnsi="Kalinga" w:cs="Kalinga"/>
          <w:b/>
          <w:bCs/>
          <w:color w:val="000000" w:themeColor="text1"/>
          <w:sz w:val="20"/>
          <w:szCs w:val="20"/>
          <w:u w:val="single"/>
        </w:rPr>
        <w:t xml:space="preserve"> </w:t>
      </w:r>
      <w:r w:rsidR="00486247" w:rsidRPr="00486247">
        <w:rPr>
          <w:rFonts w:ascii="Kalinga" w:hAnsi="Kalinga" w:cs="Kalinga"/>
          <w:b/>
          <w:bCs/>
          <w:color w:val="000000" w:themeColor="text1"/>
          <w:sz w:val="18"/>
          <w:szCs w:val="18"/>
        </w:rPr>
        <w:t>Outre la qualité de la méthodologie, les membres du Comité Scientifique de la FRE ont évalué positivement tout particulièrement l’originalité et l’utilité de ce projet, le sujet de la prise en charge des adolescentes étant très peu étudié à ce jour. Par ailleurs, l’organisation du projet qui associe une équipe de psychologues et de cliniciens a également convaincu les experts et la gouvernance de la FRE de soutenir ce projet.</w:t>
      </w:r>
    </w:p>
    <w:p w14:paraId="653A891C" w14:textId="77777777" w:rsidR="003A2DB6" w:rsidRPr="0069062C" w:rsidRDefault="003A2DB6" w:rsidP="00A4100F">
      <w:pPr>
        <w:pStyle w:val="Paragraphedeliste"/>
        <w:ind w:left="1440"/>
        <w:rPr>
          <w:rFonts w:ascii="Kalinga" w:hAnsi="Kalinga" w:cs="Kalinga"/>
          <w:b/>
          <w:bCs/>
          <w:color w:val="000000" w:themeColor="text1"/>
          <w:sz w:val="20"/>
          <w:szCs w:val="20"/>
          <w:u w:val="single"/>
        </w:rPr>
      </w:pPr>
    </w:p>
    <w:p w14:paraId="2D18D1A1" w14:textId="2C2EDD37" w:rsidR="003475DC" w:rsidRPr="00327CBF" w:rsidRDefault="003475DC" w:rsidP="00327CBF">
      <w:pPr>
        <w:rPr>
          <w:rFonts w:ascii="Kalinga" w:hAnsi="Kalinga" w:cs="Kalinga"/>
          <w:b/>
          <w:bCs/>
          <w:color w:val="000000" w:themeColor="text1"/>
          <w:sz w:val="18"/>
          <w:szCs w:val="18"/>
        </w:rPr>
      </w:pPr>
    </w:p>
    <w:p w14:paraId="3AED0672" w14:textId="074BD328" w:rsidR="003475DC" w:rsidRPr="009C4406" w:rsidRDefault="009C4406" w:rsidP="009C4406">
      <w:pPr>
        <w:pStyle w:val="Paragraphedeliste"/>
        <w:ind w:left="1440"/>
        <w:rPr>
          <w:rFonts w:ascii="Kalinga" w:hAnsi="Kalinga" w:cs="Kalinga"/>
          <w:b/>
          <w:bCs/>
          <w:color w:val="000000" w:themeColor="text1"/>
          <w:sz w:val="18"/>
          <w:szCs w:val="18"/>
        </w:rPr>
      </w:pPr>
      <w:r>
        <w:rPr>
          <w:rFonts w:ascii="Kalinga" w:hAnsi="Kalinga" w:cs="Kalinga"/>
          <w:b/>
          <w:bCs/>
          <w:color w:val="000000" w:themeColor="text1"/>
          <w:sz w:val="18"/>
          <w:szCs w:val="18"/>
        </w:rPr>
        <w:t>Grâce au soutien des entreprises mécènes, des fonds levés grâce à l’</w:t>
      </w:r>
      <w:proofErr w:type="spellStart"/>
      <w:r>
        <w:rPr>
          <w:rFonts w:ascii="Kalinga" w:hAnsi="Kalinga" w:cs="Kalinga"/>
          <w:b/>
          <w:bCs/>
          <w:color w:val="000000" w:themeColor="text1"/>
          <w:sz w:val="18"/>
          <w:szCs w:val="18"/>
        </w:rPr>
        <w:t>ENDOrun</w:t>
      </w:r>
      <w:proofErr w:type="spellEnd"/>
      <w:r>
        <w:rPr>
          <w:rFonts w:ascii="Kalinga" w:hAnsi="Kalinga" w:cs="Kalinga"/>
          <w:b/>
          <w:bCs/>
          <w:color w:val="000000" w:themeColor="text1"/>
          <w:sz w:val="18"/>
          <w:szCs w:val="18"/>
        </w:rPr>
        <w:t xml:space="preserve"> et les donateurs particuliers, l</w:t>
      </w:r>
      <w:r w:rsidR="003475DC">
        <w:rPr>
          <w:rFonts w:ascii="Kalinga" w:hAnsi="Kalinga" w:cs="Kalinga"/>
          <w:b/>
          <w:bCs/>
          <w:color w:val="000000" w:themeColor="text1"/>
          <w:sz w:val="18"/>
          <w:szCs w:val="18"/>
        </w:rPr>
        <w:t xml:space="preserve">es appels à projets de la Fondation pour la Recherche sur l’Endométriose se feront tous les ans, le prochain étant prévu en mai 2022, avec </w:t>
      </w:r>
      <w:r w:rsidR="006B24E5">
        <w:rPr>
          <w:rFonts w:ascii="Kalinga" w:hAnsi="Kalinga" w:cs="Kalinga"/>
          <w:b/>
          <w:bCs/>
          <w:color w:val="000000" w:themeColor="text1"/>
          <w:sz w:val="18"/>
          <w:szCs w:val="18"/>
        </w:rPr>
        <w:t>un</w:t>
      </w:r>
      <w:r w:rsidR="00202D72">
        <w:rPr>
          <w:rFonts w:ascii="Kalinga" w:hAnsi="Kalinga" w:cs="Kalinga"/>
          <w:b/>
          <w:bCs/>
          <w:color w:val="000000" w:themeColor="text1"/>
          <w:sz w:val="18"/>
          <w:szCs w:val="18"/>
        </w:rPr>
        <w:t>e</w:t>
      </w:r>
      <w:r w:rsidR="006B24E5">
        <w:rPr>
          <w:rFonts w:ascii="Kalinga" w:hAnsi="Kalinga" w:cs="Kalinga"/>
          <w:b/>
          <w:bCs/>
          <w:color w:val="000000" w:themeColor="text1"/>
          <w:sz w:val="18"/>
          <w:szCs w:val="18"/>
        </w:rPr>
        <w:t xml:space="preserve"> </w:t>
      </w:r>
      <w:r w:rsidR="00202D72">
        <w:rPr>
          <w:rFonts w:ascii="Kalinga" w:hAnsi="Kalinga" w:cs="Kalinga"/>
          <w:b/>
          <w:bCs/>
          <w:color w:val="000000" w:themeColor="text1"/>
          <w:sz w:val="18"/>
          <w:szCs w:val="18"/>
        </w:rPr>
        <w:t xml:space="preserve">augmentation significative du </w:t>
      </w:r>
      <w:r w:rsidR="006B24E5">
        <w:rPr>
          <w:rFonts w:ascii="Kalinga" w:hAnsi="Kalinga" w:cs="Kalinga"/>
          <w:b/>
          <w:bCs/>
          <w:color w:val="000000" w:themeColor="text1"/>
          <w:sz w:val="18"/>
          <w:szCs w:val="18"/>
        </w:rPr>
        <w:t xml:space="preserve">financement </w:t>
      </w:r>
      <w:r w:rsidR="00202D72">
        <w:rPr>
          <w:rFonts w:ascii="Kalinga" w:hAnsi="Kalinga" w:cs="Kalinga"/>
          <w:b/>
          <w:bCs/>
          <w:color w:val="000000" w:themeColor="text1"/>
          <w:sz w:val="18"/>
          <w:szCs w:val="18"/>
        </w:rPr>
        <w:t xml:space="preserve">attribué </w:t>
      </w:r>
      <w:r w:rsidR="00485D99" w:rsidRPr="009C4406">
        <w:rPr>
          <w:rFonts w:ascii="Kalinga" w:hAnsi="Kalinga" w:cs="Kalinga"/>
          <w:b/>
          <w:bCs/>
          <w:color w:val="000000" w:themeColor="text1"/>
          <w:sz w:val="18"/>
          <w:szCs w:val="18"/>
        </w:rPr>
        <w:t>pour favoriser la recherche sur la maladie et susciter l’intérêt des chercheurs.</w:t>
      </w:r>
    </w:p>
    <w:p w14:paraId="4D91D54B" w14:textId="6EB08977" w:rsidR="006B24E5" w:rsidRDefault="006B24E5" w:rsidP="003475DC">
      <w:pPr>
        <w:pStyle w:val="Paragraphedeliste"/>
        <w:ind w:left="1440"/>
        <w:rPr>
          <w:rFonts w:ascii="Kalinga" w:hAnsi="Kalinga" w:cs="Kalinga"/>
          <w:b/>
          <w:bCs/>
          <w:color w:val="000000" w:themeColor="text1"/>
          <w:sz w:val="18"/>
          <w:szCs w:val="18"/>
        </w:rPr>
      </w:pPr>
    </w:p>
    <w:p w14:paraId="4187467C" w14:textId="77777777" w:rsidR="0015565D" w:rsidRDefault="0015565D" w:rsidP="003475DC">
      <w:pPr>
        <w:pStyle w:val="Paragraphedeliste"/>
        <w:ind w:left="1440"/>
        <w:rPr>
          <w:rFonts w:ascii="Kalinga" w:hAnsi="Kalinga" w:cs="Kalinga"/>
          <w:b/>
          <w:bCs/>
          <w:color w:val="000000" w:themeColor="text1"/>
          <w:sz w:val="18"/>
          <w:szCs w:val="18"/>
        </w:rPr>
      </w:pPr>
    </w:p>
    <w:p w14:paraId="059697AA" w14:textId="067956B5" w:rsidR="006B24E5" w:rsidRDefault="0015565D" w:rsidP="003475DC">
      <w:pPr>
        <w:pStyle w:val="Paragraphedeliste"/>
        <w:ind w:left="1440"/>
        <w:rPr>
          <w:rFonts w:ascii="Kalinga" w:hAnsi="Kalinga" w:cs="Kalinga"/>
          <w:b/>
          <w:bCs/>
          <w:color w:val="000000" w:themeColor="text1"/>
          <w:sz w:val="18"/>
          <w:szCs w:val="18"/>
        </w:rPr>
      </w:pPr>
      <w:r>
        <w:rPr>
          <w:rFonts w:ascii="Kalinga" w:hAnsi="Kalinga" w:cs="Kalinga"/>
          <w:b/>
          <w:bCs/>
          <w:color w:val="000000" w:themeColor="text1"/>
          <w:sz w:val="18"/>
          <w:szCs w:val="18"/>
        </w:rPr>
        <w:t xml:space="preserve">Contact : </w:t>
      </w:r>
      <w:r w:rsidR="006B24E5">
        <w:rPr>
          <w:rFonts w:ascii="Kalinga" w:hAnsi="Kalinga" w:cs="Kalinga"/>
          <w:b/>
          <w:bCs/>
          <w:color w:val="000000" w:themeColor="text1"/>
          <w:sz w:val="18"/>
          <w:szCs w:val="18"/>
        </w:rPr>
        <w:t xml:space="preserve">Valérie </w:t>
      </w:r>
      <w:proofErr w:type="spellStart"/>
      <w:r w:rsidR="006B24E5">
        <w:rPr>
          <w:rFonts w:ascii="Kalinga" w:hAnsi="Kalinga" w:cs="Kalinga"/>
          <w:b/>
          <w:bCs/>
          <w:color w:val="000000" w:themeColor="text1"/>
          <w:sz w:val="18"/>
          <w:szCs w:val="18"/>
        </w:rPr>
        <w:t>Desplanches</w:t>
      </w:r>
      <w:proofErr w:type="spellEnd"/>
    </w:p>
    <w:p w14:paraId="392601EA" w14:textId="68E13B78" w:rsidR="006B24E5" w:rsidRDefault="006B24E5" w:rsidP="003475DC">
      <w:pPr>
        <w:pStyle w:val="Paragraphedeliste"/>
        <w:ind w:left="1440"/>
        <w:rPr>
          <w:rFonts w:ascii="Kalinga" w:hAnsi="Kalinga" w:cs="Kalinga"/>
          <w:b/>
          <w:bCs/>
          <w:color w:val="000000" w:themeColor="text1"/>
          <w:sz w:val="18"/>
          <w:szCs w:val="18"/>
        </w:rPr>
      </w:pPr>
      <w:r>
        <w:rPr>
          <w:rFonts w:ascii="Kalinga" w:hAnsi="Kalinga" w:cs="Kalinga"/>
          <w:b/>
          <w:bCs/>
          <w:color w:val="000000" w:themeColor="text1"/>
          <w:sz w:val="18"/>
          <w:szCs w:val="18"/>
        </w:rPr>
        <w:t>Présidente Fondation Recherche Endométriose</w:t>
      </w:r>
    </w:p>
    <w:p w14:paraId="23B359B7" w14:textId="70FEEAF8" w:rsidR="006B24E5" w:rsidRDefault="00C30DE1" w:rsidP="003475DC">
      <w:pPr>
        <w:pStyle w:val="Paragraphedeliste"/>
        <w:ind w:left="1440"/>
        <w:rPr>
          <w:rFonts w:ascii="Kalinga" w:hAnsi="Kalinga" w:cs="Kalinga"/>
          <w:b/>
          <w:bCs/>
          <w:color w:val="000000" w:themeColor="text1"/>
          <w:sz w:val="18"/>
          <w:szCs w:val="18"/>
        </w:rPr>
      </w:pPr>
      <w:hyperlink r:id="rId8" w:history="1">
        <w:r w:rsidR="001A7A2B" w:rsidRPr="002B73BF">
          <w:rPr>
            <w:rStyle w:val="Lienhypertexte"/>
            <w:rFonts w:ascii="Kalinga" w:hAnsi="Kalinga" w:cs="Kalinga"/>
            <w:b/>
            <w:bCs/>
            <w:sz w:val="18"/>
            <w:szCs w:val="18"/>
          </w:rPr>
          <w:t>vdesplanches@fondation-endometriose.org</w:t>
        </w:r>
      </w:hyperlink>
    </w:p>
    <w:p w14:paraId="3DFC221A" w14:textId="7FB819B8" w:rsidR="001A7A2B" w:rsidRDefault="001A7A2B" w:rsidP="003475DC">
      <w:pPr>
        <w:pStyle w:val="Paragraphedeliste"/>
        <w:ind w:left="1440"/>
        <w:rPr>
          <w:rFonts w:ascii="Kalinga" w:hAnsi="Kalinga" w:cs="Kalinga"/>
          <w:b/>
          <w:bCs/>
          <w:color w:val="000000" w:themeColor="text1"/>
          <w:sz w:val="18"/>
          <w:szCs w:val="18"/>
        </w:rPr>
      </w:pPr>
      <w:r>
        <w:rPr>
          <w:rFonts w:ascii="Kalinga" w:hAnsi="Kalinga" w:cs="Kalinga"/>
          <w:b/>
          <w:bCs/>
          <w:color w:val="000000" w:themeColor="text1"/>
          <w:sz w:val="18"/>
          <w:szCs w:val="18"/>
        </w:rPr>
        <w:t>Tel 06 28 48 06 13</w:t>
      </w:r>
    </w:p>
    <w:p w14:paraId="1CE944A6" w14:textId="0B619DBD" w:rsidR="003475DC" w:rsidRPr="006907D7" w:rsidRDefault="003475DC" w:rsidP="003475DC">
      <w:pPr>
        <w:pStyle w:val="Paragraphedeliste"/>
        <w:ind w:left="1440"/>
        <w:rPr>
          <w:rFonts w:ascii="Kalinga" w:hAnsi="Kalinga" w:cs="Kalinga"/>
          <w:b/>
          <w:bCs/>
          <w:color w:val="000000" w:themeColor="text1"/>
          <w:sz w:val="18"/>
          <w:szCs w:val="18"/>
        </w:rPr>
      </w:pPr>
      <w:r>
        <w:rPr>
          <w:rFonts w:ascii="Kalinga" w:hAnsi="Kalinga" w:cs="Kalinga"/>
          <w:b/>
          <w:bCs/>
          <w:color w:val="000000" w:themeColor="text1"/>
          <w:sz w:val="18"/>
          <w:szCs w:val="18"/>
        </w:rPr>
        <w:t xml:space="preserve"> </w:t>
      </w:r>
    </w:p>
    <w:sectPr w:rsidR="003475DC" w:rsidRPr="006907D7" w:rsidSect="000A50C8">
      <w:headerReference w:type="default" r:id="rId9"/>
      <w:footerReference w:type="default" r:id="rId10"/>
      <w:pgSz w:w="11906" w:h="16838"/>
      <w:pgMar w:top="1985" w:right="1133"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D798" w14:textId="77777777" w:rsidR="00C30DE1" w:rsidRDefault="00C30DE1" w:rsidP="007F5C29">
      <w:r>
        <w:separator/>
      </w:r>
    </w:p>
  </w:endnote>
  <w:endnote w:type="continuationSeparator" w:id="0">
    <w:p w14:paraId="42825A13" w14:textId="77777777" w:rsidR="00C30DE1" w:rsidRDefault="00C30DE1" w:rsidP="007F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Kalinga">
    <w:panose1 w:val="020B0502040204020203"/>
    <w:charset w:val="00"/>
    <w:family w:val="swiss"/>
    <w:pitch w:val="variable"/>
    <w:sig w:usb0="0008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0B14" w14:textId="68BD1431" w:rsidR="007F5C29" w:rsidRDefault="00AF6BF4" w:rsidP="0075240C">
    <w:pPr>
      <w:pStyle w:val="Pieddepage"/>
      <w:jc w:val="right"/>
      <w:rPr>
        <w:rFonts w:ascii="Kalinga" w:hAnsi="Kalinga" w:cs="Kalinga"/>
        <w:color w:val="565555"/>
        <w:sz w:val="14"/>
        <w:szCs w:val="14"/>
      </w:rPr>
    </w:pPr>
    <w:r>
      <w:rPr>
        <w:rFonts w:ascii="Kalinga" w:hAnsi="Kalinga" w:cs="Kalinga"/>
        <w:noProof/>
        <w:color w:val="565555"/>
        <w:sz w:val="14"/>
        <w:szCs w:val="14"/>
      </w:rPr>
      <w:drawing>
        <wp:anchor distT="0" distB="0" distL="114300" distR="114300" simplePos="0" relativeHeight="251666432" behindDoc="0" locked="0" layoutInCell="1" allowOverlap="1" wp14:anchorId="3122349F" wp14:editId="6E9B207C">
          <wp:simplePos x="0" y="0"/>
          <wp:positionH relativeFrom="margin">
            <wp:posOffset>-139407</wp:posOffset>
          </wp:positionH>
          <wp:positionV relativeFrom="paragraph">
            <wp:posOffset>-36244</wp:posOffset>
          </wp:positionV>
          <wp:extent cx="335915" cy="154305"/>
          <wp:effectExtent l="0" t="0" r="6985" b="0"/>
          <wp:wrapThrough wrapText="bothSides">
            <wp:wrapPolygon edited="0">
              <wp:start x="11025" y="0"/>
              <wp:lineTo x="0" y="0"/>
              <wp:lineTo x="0" y="18667"/>
              <wp:lineTo x="20824" y="18667"/>
              <wp:lineTo x="20824" y="0"/>
              <wp:lineTo x="11025"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335915" cy="154305"/>
                  </a:xfrm>
                  <a:prstGeom prst="rect">
                    <a:avLst/>
                  </a:prstGeom>
                </pic:spPr>
              </pic:pic>
            </a:graphicData>
          </a:graphic>
          <wp14:sizeRelH relativeFrom="margin">
            <wp14:pctWidth>0</wp14:pctWidth>
          </wp14:sizeRelH>
          <wp14:sizeRelV relativeFrom="margin">
            <wp14:pctHeight>0</wp14:pctHeight>
          </wp14:sizeRelV>
        </wp:anchor>
      </w:drawing>
    </w:r>
    <w:r w:rsidR="00674531" w:rsidRPr="00674531">
      <w:rPr>
        <w:rFonts w:ascii="Kalinga" w:hAnsi="Kalinga" w:cs="Kalinga"/>
        <w:color w:val="565555"/>
        <w:sz w:val="14"/>
        <w:szCs w:val="14"/>
      </w:rPr>
      <w:t>Fondation pour la Recherche sur l'Endométriose, Domiciliée au siège social de la FRM, 54, rue de Varenne, 75335, Paris Cedex 07</w:t>
    </w:r>
  </w:p>
  <w:p w14:paraId="38BC9A82" w14:textId="77777777" w:rsidR="0027521B" w:rsidRDefault="0027521B" w:rsidP="0075240C">
    <w:pPr>
      <w:pStyle w:val="Pieddepage"/>
      <w:jc w:val="right"/>
      <w:rPr>
        <w:rFonts w:ascii="Kalinga" w:hAnsi="Kalinga" w:cs="Kalinga"/>
        <w:color w:val="565555"/>
        <w:sz w:val="14"/>
        <w:szCs w:val="14"/>
      </w:rPr>
    </w:pPr>
  </w:p>
  <w:p w14:paraId="7270DAAD" w14:textId="7E56DEBF" w:rsidR="0027521B" w:rsidRPr="00674531" w:rsidRDefault="0027521B" w:rsidP="0027521B">
    <w:pPr>
      <w:pStyle w:val="Pieddepage"/>
      <w:jc w:val="center"/>
      <w:rPr>
        <w:rFonts w:ascii="Kalinga" w:hAnsi="Kalinga" w:cs="Kalinga"/>
        <w:color w:val="565555"/>
        <w:sz w:val="14"/>
        <w:szCs w:val="14"/>
      </w:rPr>
    </w:pPr>
    <w:r>
      <w:rPr>
        <w:rFonts w:ascii="Kalinga" w:hAnsi="Kalinga" w:cs="Kalinga"/>
        <w:color w:val="565555"/>
        <w:sz w:val="14"/>
        <w:szCs w:val="14"/>
      </w:rPr>
      <w:t>www.fondation-endometriose.org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9D25" w14:textId="77777777" w:rsidR="00C30DE1" w:rsidRDefault="00C30DE1" w:rsidP="007F5C29">
      <w:r>
        <w:separator/>
      </w:r>
    </w:p>
  </w:footnote>
  <w:footnote w:type="continuationSeparator" w:id="0">
    <w:p w14:paraId="53C757B8" w14:textId="77777777" w:rsidR="00C30DE1" w:rsidRDefault="00C30DE1" w:rsidP="007F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69AB" w14:textId="7FDDD7E6" w:rsidR="007F5C29" w:rsidRDefault="00AF6BF4">
    <w:pPr>
      <w:pStyle w:val="En-tte"/>
    </w:pPr>
    <w:r>
      <w:rPr>
        <w:noProof/>
      </w:rPr>
      <w:drawing>
        <wp:anchor distT="0" distB="0" distL="114300" distR="114300" simplePos="0" relativeHeight="251665408" behindDoc="0" locked="0" layoutInCell="1" allowOverlap="1" wp14:anchorId="59275F2B" wp14:editId="57106E45">
          <wp:simplePos x="0" y="0"/>
          <wp:positionH relativeFrom="page">
            <wp:align>center</wp:align>
          </wp:positionH>
          <wp:positionV relativeFrom="paragraph">
            <wp:posOffset>-316230</wp:posOffset>
          </wp:positionV>
          <wp:extent cx="1420495" cy="810260"/>
          <wp:effectExtent l="0" t="0" r="8255" b="8890"/>
          <wp:wrapThrough wrapText="bothSides">
            <wp:wrapPolygon edited="0">
              <wp:start x="9270" y="0"/>
              <wp:lineTo x="579" y="0"/>
              <wp:lineTo x="0" y="508"/>
              <wp:lineTo x="0" y="18282"/>
              <wp:lineTo x="1738" y="21329"/>
              <wp:lineTo x="5793" y="21329"/>
              <wp:lineTo x="21436" y="19806"/>
              <wp:lineTo x="21436" y="508"/>
              <wp:lineTo x="16511" y="0"/>
              <wp:lineTo x="927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420495" cy="810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69.5pt;height:449.55pt" o:bullet="t">
        <v:imagedata r:id="rId1" o:title="FRE-Ruban"/>
      </v:shape>
    </w:pict>
  </w:numPicBullet>
  <w:numPicBullet w:numPicBulletId="1">
    <w:pict>
      <v:shape id="_x0000_i1037" type="#_x0000_t75" style="width:468.9pt;height:317.65pt" o:bullet="t">
        <v:imagedata r:id="rId2" o:title="ruabn jaune"/>
      </v:shape>
    </w:pict>
  </w:numPicBullet>
  <w:abstractNum w:abstractNumId="0" w15:restartNumberingAfterBreak="0">
    <w:nsid w:val="01E56A86"/>
    <w:multiLevelType w:val="hybridMultilevel"/>
    <w:tmpl w:val="75328192"/>
    <w:lvl w:ilvl="0" w:tplc="92F43BC4">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E68C2"/>
    <w:multiLevelType w:val="hybridMultilevel"/>
    <w:tmpl w:val="6D1AEB40"/>
    <w:lvl w:ilvl="0" w:tplc="7FE86F02">
      <w:start w:val="1"/>
      <w:numFmt w:val="bullet"/>
      <w:lvlText w:val="•"/>
      <w:lvlJc w:val="left"/>
      <w:pPr>
        <w:tabs>
          <w:tab w:val="num" w:pos="720"/>
        </w:tabs>
        <w:ind w:left="720" w:hanging="360"/>
      </w:pPr>
      <w:rPr>
        <w:rFonts w:ascii="Arial" w:hAnsi="Arial" w:hint="default"/>
      </w:rPr>
    </w:lvl>
    <w:lvl w:ilvl="1" w:tplc="064ABA2A">
      <w:start w:val="1"/>
      <w:numFmt w:val="bullet"/>
      <w:lvlText w:val="•"/>
      <w:lvlJc w:val="left"/>
      <w:pPr>
        <w:tabs>
          <w:tab w:val="num" w:pos="1440"/>
        </w:tabs>
        <w:ind w:left="1440" w:hanging="360"/>
      </w:pPr>
      <w:rPr>
        <w:rFonts w:ascii="Arial" w:hAnsi="Arial" w:hint="default"/>
      </w:rPr>
    </w:lvl>
    <w:lvl w:ilvl="2" w:tplc="5D96CB98" w:tentative="1">
      <w:start w:val="1"/>
      <w:numFmt w:val="bullet"/>
      <w:lvlText w:val="•"/>
      <w:lvlJc w:val="left"/>
      <w:pPr>
        <w:tabs>
          <w:tab w:val="num" w:pos="2160"/>
        </w:tabs>
        <w:ind w:left="2160" w:hanging="360"/>
      </w:pPr>
      <w:rPr>
        <w:rFonts w:ascii="Arial" w:hAnsi="Arial" w:hint="default"/>
      </w:rPr>
    </w:lvl>
    <w:lvl w:ilvl="3" w:tplc="0CFEBF3C" w:tentative="1">
      <w:start w:val="1"/>
      <w:numFmt w:val="bullet"/>
      <w:lvlText w:val="•"/>
      <w:lvlJc w:val="left"/>
      <w:pPr>
        <w:tabs>
          <w:tab w:val="num" w:pos="2880"/>
        </w:tabs>
        <w:ind w:left="2880" w:hanging="360"/>
      </w:pPr>
      <w:rPr>
        <w:rFonts w:ascii="Arial" w:hAnsi="Arial" w:hint="default"/>
      </w:rPr>
    </w:lvl>
    <w:lvl w:ilvl="4" w:tplc="EA3465BC" w:tentative="1">
      <w:start w:val="1"/>
      <w:numFmt w:val="bullet"/>
      <w:lvlText w:val="•"/>
      <w:lvlJc w:val="left"/>
      <w:pPr>
        <w:tabs>
          <w:tab w:val="num" w:pos="3600"/>
        </w:tabs>
        <w:ind w:left="3600" w:hanging="360"/>
      </w:pPr>
      <w:rPr>
        <w:rFonts w:ascii="Arial" w:hAnsi="Arial" w:hint="default"/>
      </w:rPr>
    </w:lvl>
    <w:lvl w:ilvl="5" w:tplc="41B2C05E" w:tentative="1">
      <w:start w:val="1"/>
      <w:numFmt w:val="bullet"/>
      <w:lvlText w:val="•"/>
      <w:lvlJc w:val="left"/>
      <w:pPr>
        <w:tabs>
          <w:tab w:val="num" w:pos="4320"/>
        </w:tabs>
        <w:ind w:left="4320" w:hanging="360"/>
      </w:pPr>
      <w:rPr>
        <w:rFonts w:ascii="Arial" w:hAnsi="Arial" w:hint="default"/>
      </w:rPr>
    </w:lvl>
    <w:lvl w:ilvl="6" w:tplc="522A6ACC" w:tentative="1">
      <w:start w:val="1"/>
      <w:numFmt w:val="bullet"/>
      <w:lvlText w:val="•"/>
      <w:lvlJc w:val="left"/>
      <w:pPr>
        <w:tabs>
          <w:tab w:val="num" w:pos="5040"/>
        </w:tabs>
        <w:ind w:left="5040" w:hanging="360"/>
      </w:pPr>
      <w:rPr>
        <w:rFonts w:ascii="Arial" w:hAnsi="Arial" w:hint="default"/>
      </w:rPr>
    </w:lvl>
    <w:lvl w:ilvl="7" w:tplc="81B6BF90" w:tentative="1">
      <w:start w:val="1"/>
      <w:numFmt w:val="bullet"/>
      <w:lvlText w:val="•"/>
      <w:lvlJc w:val="left"/>
      <w:pPr>
        <w:tabs>
          <w:tab w:val="num" w:pos="5760"/>
        </w:tabs>
        <w:ind w:left="5760" w:hanging="360"/>
      </w:pPr>
      <w:rPr>
        <w:rFonts w:ascii="Arial" w:hAnsi="Arial" w:hint="default"/>
      </w:rPr>
    </w:lvl>
    <w:lvl w:ilvl="8" w:tplc="9432BC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494063"/>
    <w:multiLevelType w:val="hybridMultilevel"/>
    <w:tmpl w:val="22D491E8"/>
    <w:lvl w:ilvl="0" w:tplc="92F43BC4">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03370"/>
    <w:multiLevelType w:val="hybridMultilevel"/>
    <w:tmpl w:val="0A3C0E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581E73"/>
    <w:multiLevelType w:val="hybridMultilevel"/>
    <w:tmpl w:val="3A88C10A"/>
    <w:lvl w:ilvl="0" w:tplc="040C0001">
      <w:start w:val="1"/>
      <w:numFmt w:val="bullet"/>
      <w:lvlText w:val=""/>
      <w:lvlJc w:val="left"/>
      <w:pPr>
        <w:ind w:left="1776" w:hanging="360"/>
      </w:pPr>
      <w:rPr>
        <w:rFonts w:ascii="Symbol" w:hAnsi="Symbol" w:hint="default"/>
      </w:rPr>
    </w:lvl>
    <w:lvl w:ilvl="1" w:tplc="040C0005">
      <w:start w:val="1"/>
      <w:numFmt w:val="bullet"/>
      <w:lvlText w:val=""/>
      <w:lvlJc w:val="left"/>
      <w:pPr>
        <w:ind w:left="2496" w:hanging="360"/>
      </w:pPr>
      <w:rPr>
        <w:rFonts w:ascii="Wingdings" w:hAnsi="Wingdings"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20330207"/>
    <w:multiLevelType w:val="hybridMultilevel"/>
    <w:tmpl w:val="D548CCE4"/>
    <w:lvl w:ilvl="0" w:tplc="92F43BC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0B1218"/>
    <w:multiLevelType w:val="hybridMultilevel"/>
    <w:tmpl w:val="9A1A58CC"/>
    <w:lvl w:ilvl="0" w:tplc="92F43BC4">
      <w:start w:val="1"/>
      <w:numFmt w:val="bullet"/>
      <w:lvlText w:val=""/>
      <w:lvlPicBulletId w:val="0"/>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F2C2A70"/>
    <w:multiLevelType w:val="hybridMultilevel"/>
    <w:tmpl w:val="6D9A4A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437F66"/>
    <w:multiLevelType w:val="hybridMultilevel"/>
    <w:tmpl w:val="8CB2F5AA"/>
    <w:lvl w:ilvl="0" w:tplc="0090E510">
      <w:start w:val="2"/>
      <w:numFmt w:val="bullet"/>
      <w:lvlText w:val="-"/>
      <w:lvlJc w:val="left"/>
      <w:pPr>
        <w:ind w:left="1183" w:hanging="360"/>
      </w:pPr>
      <w:rPr>
        <w:rFonts w:ascii="Arial" w:eastAsia="Times New Roman" w:hAnsi="Arial" w:cs="Arial" w:hint="default"/>
      </w:rPr>
    </w:lvl>
    <w:lvl w:ilvl="1" w:tplc="040C0003" w:tentative="1">
      <w:start w:val="1"/>
      <w:numFmt w:val="bullet"/>
      <w:lvlText w:val="o"/>
      <w:lvlJc w:val="left"/>
      <w:pPr>
        <w:ind w:left="1903" w:hanging="360"/>
      </w:pPr>
      <w:rPr>
        <w:rFonts w:ascii="Courier New" w:hAnsi="Courier New" w:cs="Courier New" w:hint="default"/>
      </w:rPr>
    </w:lvl>
    <w:lvl w:ilvl="2" w:tplc="040C0005" w:tentative="1">
      <w:start w:val="1"/>
      <w:numFmt w:val="bullet"/>
      <w:lvlText w:val=""/>
      <w:lvlJc w:val="left"/>
      <w:pPr>
        <w:ind w:left="2623" w:hanging="360"/>
      </w:pPr>
      <w:rPr>
        <w:rFonts w:ascii="Wingdings" w:hAnsi="Wingdings" w:hint="default"/>
      </w:rPr>
    </w:lvl>
    <w:lvl w:ilvl="3" w:tplc="040C0001" w:tentative="1">
      <w:start w:val="1"/>
      <w:numFmt w:val="bullet"/>
      <w:lvlText w:val=""/>
      <w:lvlJc w:val="left"/>
      <w:pPr>
        <w:ind w:left="3343" w:hanging="360"/>
      </w:pPr>
      <w:rPr>
        <w:rFonts w:ascii="Symbol" w:hAnsi="Symbol" w:hint="default"/>
      </w:rPr>
    </w:lvl>
    <w:lvl w:ilvl="4" w:tplc="040C0003" w:tentative="1">
      <w:start w:val="1"/>
      <w:numFmt w:val="bullet"/>
      <w:lvlText w:val="o"/>
      <w:lvlJc w:val="left"/>
      <w:pPr>
        <w:ind w:left="4063" w:hanging="360"/>
      </w:pPr>
      <w:rPr>
        <w:rFonts w:ascii="Courier New" w:hAnsi="Courier New" w:cs="Courier New" w:hint="default"/>
      </w:rPr>
    </w:lvl>
    <w:lvl w:ilvl="5" w:tplc="040C0005" w:tentative="1">
      <w:start w:val="1"/>
      <w:numFmt w:val="bullet"/>
      <w:lvlText w:val=""/>
      <w:lvlJc w:val="left"/>
      <w:pPr>
        <w:ind w:left="4783" w:hanging="360"/>
      </w:pPr>
      <w:rPr>
        <w:rFonts w:ascii="Wingdings" w:hAnsi="Wingdings" w:hint="default"/>
      </w:rPr>
    </w:lvl>
    <w:lvl w:ilvl="6" w:tplc="040C0001" w:tentative="1">
      <w:start w:val="1"/>
      <w:numFmt w:val="bullet"/>
      <w:lvlText w:val=""/>
      <w:lvlJc w:val="left"/>
      <w:pPr>
        <w:ind w:left="5503" w:hanging="360"/>
      </w:pPr>
      <w:rPr>
        <w:rFonts w:ascii="Symbol" w:hAnsi="Symbol" w:hint="default"/>
      </w:rPr>
    </w:lvl>
    <w:lvl w:ilvl="7" w:tplc="040C0003" w:tentative="1">
      <w:start w:val="1"/>
      <w:numFmt w:val="bullet"/>
      <w:lvlText w:val="o"/>
      <w:lvlJc w:val="left"/>
      <w:pPr>
        <w:ind w:left="6223" w:hanging="360"/>
      </w:pPr>
      <w:rPr>
        <w:rFonts w:ascii="Courier New" w:hAnsi="Courier New" w:cs="Courier New" w:hint="default"/>
      </w:rPr>
    </w:lvl>
    <w:lvl w:ilvl="8" w:tplc="040C0005" w:tentative="1">
      <w:start w:val="1"/>
      <w:numFmt w:val="bullet"/>
      <w:lvlText w:val=""/>
      <w:lvlJc w:val="left"/>
      <w:pPr>
        <w:ind w:left="6943" w:hanging="360"/>
      </w:pPr>
      <w:rPr>
        <w:rFonts w:ascii="Wingdings" w:hAnsi="Wingdings" w:hint="default"/>
      </w:rPr>
    </w:lvl>
  </w:abstractNum>
  <w:abstractNum w:abstractNumId="9" w15:restartNumberingAfterBreak="0">
    <w:nsid w:val="41B87034"/>
    <w:multiLevelType w:val="hybridMultilevel"/>
    <w:tmpl w:val="ECF8A732"/>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A71B12"/>
    <w:multiLevelType w:val="hybridMultilevel"/>
    <w:tmpl w:val="672A29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523428"/>
    <w:multiLevelType w:val="hybridMultilevel"/>
    <w:tmpl w:val="59F8D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B4271E"/>
    <w:multiLevelType w:val="hybridMultilevel"/>
    <w:tmpl w:val="B1DEFFD8"/>
    <w:lvl w:ilvl="0" w:tplc="92F43BC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7D2E2A"/>
    <w:multiLevelType w:val="hybridMultilevel"/>
    <w:tmpl w:val="950C7EDA"/>
    <w:lvl w:ilvl="0" w:tplc="92F43BC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FE79B0"/>
    <w:multiLevelType w:val="multilevel"/>
    <w:tmpl w:val="61B8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A35246"/>
    <w:multiLevelType w:val="hybridMultilevel"/>
    <w:tmpl w:val="E1180C5E"/>
    <w:lvl w:ilvl="0" w:tplc="92F43BC4">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484CDF"/>
    <w:multiLevelType w:val="hybridMultilevel"/>
    <w:tmpl w:val="4A760D70"/>
    <w:lvl w:ilvl="0" w:tplc="0090E51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8E763E"/>
    <w:multiLevelType w:val="hybridMultilevel"/>
    <w:tmpl w:val="31700BE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1">
      <w:start w:val="1"/>
      <w:numFmt w:val="bullet"/>
      <w:lvlText w:val=""/>
      <w:lvlJc w:val="left"/>
      <w:pPr>
        <w:ind w:left="2880" w:hanging="360"/>
      </w:pPr>
      <w:rPr>
        <w:rFonts w:ascii="Symbol" w:hAnsi="Symbol"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69BB01DC"/>
    <w:multiLevelType w:val="hybridMultilevel"/>
    <w:tmpl w:val="EBC21DCA"/>
    <w:lvl w:ilvl="0" w:tplc="0090E51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CF0B29"/>
    <w:multiLevelType w:val="hybridMultilevel"/>
    <w:tmpl w:val="FDF8B07A"/>
    <w:lvl w:ilvl="0" w:tplc="B16291CE">
      <w:numFmt w:val="bullet"/>
      <w:lvlText w:val=""/>
      <w:lvlJc w:val="left"/>
      <w:pPr>
        <w:ind w:left="1353" w:hanging="360"/>
      </w:pPr>
      <w:rPr>
        <w:rFonts w:ascii="Wingdings" w:eastAsia="Times New Roman" w:hAnsi="Wingdings" w:cs="Kalinga"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0" w15:restartNumberingAfterBreak="0">
    <w:nsid w:val="74611029"/>
    <w:multiLevelType w:val="hybridMultilevel"/>
    <w:tmpl w:val="48B82382"/>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15:restartNumberingAfterBreak="0">
    <w:nsid w:val="7D75477C"/>
    <w:multiLevelType w:val="hybridMultilevel"/>
    <w:tmpl w:val="399A3A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8"/>
  </w:num>
  <w:num w:numId="4">
    <w:abstractNumId w:val="10"/>
  </w:num>
  <w:num w:numId="5">
    <w:abstractNumId w:val="7"/>
  </w:num>
  <w:num w:numId="6">
    <w:abstractNumId w:val="3"/>
  </w:num>
  <w:num w:numId="7">
    <w:abstractNumId w:val="12"/>
  </w:num>
  <w:num w:numId="8">
    <w:abstractNumId w:val="13"/>
  </w:num>
  <w:num w:numId="9">
    <w:abstractNumId w:val="5"/>
  </w:num>
  <w:num w:numId="10">
    <w:abstractNumId w:val="2"/>
  </w:num>
  <w:num w:numId="11">
    <w:abstractNumId w:val="14"/>
  </w:num>
  <w:num w:numId="12">
    <w:abstractNumId w:val="6"/>
  </w:num>
  <w:num w:numId="13">
    <w:abstractNumId w:val="11"/>
  </w:num>
  <w:num w:numId="14">
    <w:abstractNumId w:val="21"/>
  </w:num>
  <w:num w:numId="15">
    <w:abstractNumId w:val="0"/>
  </w:num>
  <w:num w:numId="16">
    <w:abstractNumId w:val="17"/>
  </w:num>
  <w:num w:numId="17">
    <w:abstractNumId w:val="15"/>
  </w:num>
  <w:num w:numId="18">
    <w:abstractNumId w:val="20"/>
  </w:num>
  <w:num w:numId="19">
    <w:abstractNumId w:val="19"/>
  </w:num>
  <w:num w:numId="20">
    <w:abstractNumId w:val="4"/>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0B"/>
    <w:rsid w:val="00005427"/>
    <w:rsid w:val="00017160"/>
    <w:rsid w:val="00072E59"/>
    <w:rsid w:val="00075A92"/>
    <w:rsid w:val="000835AB"/>
    <w:rsid w:val="000862D2"/>
    <w:rsid w:val="00096106"/>
    <w:rsid w:val="000A3F7F"/>
    <w:rsid w:val="000A416F"/>
    <w:rsid w:val="000A50C8"/>
    <w:rsid w:val="000B0CA8"/>
    <w:rsid w:val="000C0E6D"/>
    <w:rsid w:val="000D1C52"/>
    <w:rsid w:val="000F28C5"/>
    <w:rsid w:val="001503BC"/>
    <w:rsid w:val="0015565D"/>
    <w:rsid w:val="00190E27"/>
    <w:rsid w:val="001A7A2B"/>
    <w:rsid w:val="001C1C56"/>
    <w:rsid w:val="002012C6"/>
    <w:rsid w:val="00202D72"/>
    <w:rsid w:val="00214FC8"/>
    <w:rsid w:val="00262765"/>
    <w:rsid w:val="00271CE1"/>
    <w:rsid w:val="00274110"/>
    <w:rsid w:val="0027521B"/>
    <w:rsid w:val="002C13BA"/>
    <w:rsid w:val="002D5904"/>
    <w:rsid w:val="00303857"/>
    <w:rsid w:val="003049F3"/>
    <w:rsid w:val="003242EB"/>
    <w:rsid w:val="00327CBF"/>
    <w:rsid w:val="0033559A"/>
    <w:rsid w:val="003475DC"/>
    <w:rsid w:val="0037696B"/>
    <w:rsid w:val="003A2DB6"/>
    <w:rsid w:val="003B2657"/>
    <w:rsid w:val="003B7E3F"/>
    <w:rsid w:val="003D1ADC"/>
    <w:rsid w:val="00403073"/>
    <w:rsid w:val="00415CE2"/>
    <w:rsid w:val="004406A6"/>
    <w:rsid w:val="00485D99"/>
    <w:rsid w:val="00486247"/>
    <w:rsid w:val="00494F6F"/>
    <w:rsid w:val="004A557D"/>
    <w:rsid w:val="004B2F71"/>
    <w:rsid w:val="004B5863"/>
    <w:rsid w:val="004D53A3"/>
    <w:rsid w:val="004F2894"/>
    <w:rsid w:val="005053D9"/>
    <w:rsid w:val="005D1E06"/>
    <w:rsid w:val="005D50C8"/>
    <w:rsid w:val="005E0140"/>
    <w:rsid w:val="006203E7"/>
    <w:rsid w:val="00626FAD"/>
    <w:rsid w:val="00641A8E"/>
    <w:rsid w:val="00674531"/>
    <w:rsid w:val="00684EEB"/>
    <w:rsid w:val="0069062C"/>
    <w:rsid w:val="006907D7"/>
    <w:rsid w:val="00697AF1"/>
    <w:rsid w:val="006B24E5"/>
    <w:rsid w:val="006C3537"/>
    <w:rsid w:val="006E571B"/>
    <w:rsid w:val="007032EB"/>
    <w:rsid w:val="00736266"/>
    <w:rsid w:val="007377F8"/>
    <w:rsid w:val="0075240C"/>
    <w:rsid w:val="007C0CAF"/>
    <w:rsid w:val="007C4D84"/>
    <w:rsid w:val="007D3381"/>
    <w:rsid w:val="007D55F0"/>
    <w:rsid w:val="007F3B1E"/>
    <w:rsid w:val="007F5C29"/>
    <w:rsid w:val="00801333"/>
    <w:rsid w:val="008378C7"/>
    <w:rsid w:val="00866223"/>
    <w:rsid w:val="008C3AE1"/>
    <w:rsid w:val="00926710"/>
    <w:rsid w:val="009632DC"/>
    <w:rsid w:val="009B008E"/>
    <w:rsid w:val="009C4406"/>
    <w:rsid w:val="009D2EFE"/>
    <w:rsid w:val="009E0E64"/>
    <w:rsid w:val="00A4100F"/>
    <w:rsid w:val="00AA49BE"/>
    <w:rsid w:val="00AB201C"/>
    <w:rsid w:val="00AC07F4"/>
    <w:rsid w:val="00AD1BF0"/>
    <w:rsid w:val="00AF6BF4"/>
    <w:rsid w:val="00B45E92"/>
    <w:rsid w:val="00B565D6"/>
    <w:rsid w:val="00B84DB6"/>
    <w:rsid w:val="00C200ED"/>
    <w:rsid w:val="00C30DE1"/>
    <w:rsid w:val="00CB7E88"/>
    <w:rsid w:val="00CC29F8"/>
    <w:rsid w:val="00CD1F8F"/>
    <w:rsid w:val="00CE4880"/>
    <w:rsid w:val="00D34E60"/>
    <w:rsid w:val="00D87488"/>
    <w:rsid w:val="00DC1835"/>
    <w:rsid w:val="00DE342D"/>
    <w:rsid w:val="00E03A2E"/>
    <w:rsid w:val="00E2208D"/>
    <w:rsid w:val="00E26A77"/>
    <w:rsid w:val="00E521BC"/>
    <w:rsid w:val="00E74D3C"/>
    <w:rsid w:val="00E82A7D"/>
    <w:rsid w:val="00EA6F0B"/>
    <w:rsid w:val="00EB7986"/>
    <w:rsid w:val="00EF3EE7"/>
    <w:rsid w:val="00F13572"/>
    <w:rsid w:val="00F225DA"/>
    <w:rsid w:val="00F26DEA"/>
    <w:rsid w:val="00F50FD5"/>
    <w:rsid w:val="00F721B5"/>
    <w:rsid w:val="00F8097A"/>
    <w:rsid w:val="00FA5F02"/>
    <w:rsid w:val="00FC493A"/>
    <w:rsid w:val="00FF25D7"/>
    <w:rsid w:val="00FF4A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8D756"/>
  <w15:chartTrackingRefBased/>
  <w15:docId w15:val="{9698686D-8B45-4518-BB94-FC6F68AA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D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565D6"/>
    <w:pPr>
      <w:keepNext/>
      <w:jc w:val="center"/>
      <w:outlineLvl w:val="0"/>
    </w:pPr>
    <w:rPr>
      <w:b/>
      <w:bCs/>
    </w:rPr>
  </w:style>
  <w:style w:type="paragraph" w:styleId="Titre2">
    <w:name w:val="heading 2"/>
    <w:basedOn w:val="Normal"/>
    <w:next w:val="Normal"/>
    <w:link w:val="Titre2Car"/>
    <w:qFormat/>
    <w:rsid w:val="00B565D6"/>
    <w:pPr>
      <w:keepNext/>
      <w:tabs>
        <w:tab w:val="left" w:pos="540"/>
        <w:tab w:val="left" w:pos="1440"/>
        <w:tab w:val="left" w:pos="6300"/>
      </w:tabs>
      <w:jc w:val="both"/>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F5C29"/>
    <w:pPr>
      <w:tabs>
        <w:tab w:val="center" w:pos="4536"/>
        <w:tab w:val="right" w:pos="9072"/>
      </w:tabs>
    </w:pPr>
  </w:style>
  <w:style w:type="character" w:customStyle="1" w:styleId="En-tteCar">
    <w:name w:val="En-tête Car"/>
    <w:basedOn w:val="Policepardfaut"/>
    <w:link w:val="En-tte"/>
    <w:uiPriority w:val="99"/>
    <w:rsid w:val="007F5C29"/>
  </w:style>
  <w:style w:type="paragraph" w:styleId="Pieddepage">
    <w:name w:val="footer"/>
    <w:basedOn w:val="Normal"/>
    <w:link w:val="PieddepageCar"/>
    <w:uiPriority w:val="99"/>
    <w:unhideWhenUsed/>
    <w:rsid w:val="007F5C29"/>
    <w:pPr>
      <w:tabs>
        <w:tab w:val="center" w:pos="4536"/>
        <w:tab w:val="right" w:pos="9072"/>
      </w:tabs>
    </w:pPr>
  </w:style>
  <w:style w:type="character" w:customStyle="1" w:styleId="PieddepageCar">
    <w:name w:val="Pied de page Car"/>
    <w:basedOn w:val="Policepardfaut"/>
    <w:link w:val="Pieddepage"/>
    <w:uiPriority w:val="99"/>
    <w:rsid w:val="007F5C29"/>
  </w:style>
  <w:style w:type="character" w:customStyle="1" w:styleId="Titre1Car">
    <w:name w:val="Titre 1 Car"/>
    <w:basedOn w:val="Policepardfaut"/>
    <w:link w:val="Titre1"/>
    <w:rsid w:val="00B565D6"/>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B565D6"/>
    <w:rPr>
      <w:rFonts w:ascii="Times New Roman" w:eastAsia="Times New Roman" w:hAnsi="Times New Roman" w:cs="Times New Roman"/>
      <w:b/>
      <w:bCs/>
      <w:sz w:val="24"/>
      <w:szCs w:val="24"/>
      <w:lang w:eastAsia="fr-FR"/>
    </w:rPr>
  </w:style>
  <w:style w:type="paragraph" w:styleId="Retraitcorpsdetexte">
    <w:name w:val="Body Text Indent"/>
    <w:basedOn w:val="Normal"/>
    <w:link w:val="RetraitcorpsdetexteCar"/>
    <w:rsid w:val="00B565D6"/>
    <w:pPr>
      <w:tabs>
        <w:tab w:val="left" w:pos="540"/>
        <w:tab w:val="left" w:pos="1440"/>
        <w:tab w:val="left" w:pos="6300"/>
      </w:tabs>
      <w:ind w:left="540"/>
      <w:jc w:val="both"/>
    </w:pPr>
  </w:style>
  <w:style w:type="character" w:customStyle="1" w:styleId="RetraitcorpsdetexteCar">
    <w:name w:val="Retrait corps de texte Car"/>
    <w:basedOn w:val="Policepardfaut"/>
    <w:link w:val="Retraitcorpsdetexte"/>
    <w:rsid w:val="00B565D6"/>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B565D6"/>
    <w:pPr>
      <w:ind w:left="708"/>
    </w:pPr>
    <w:rPr>
      <w:szCs w:val="20"/>
    </w:rPr>
  </w:style>
  <w:style w:type="character" w:customStyle="1" w:styleId="Retraitcorpsdetexte2Car">
    <w:name w:val="Retrait corps de texte 2 Car"/>
    <w:basedOn w:val="Policepardfaut"/>
    <w:link w:val="Retraitcorpsdetexte2"/>
    <w:rsid w:val="00B565D6"/>
    <w:rPr>
      <w:rFonts w:ascii="Times New Roman" w:eastAsia="Times New Roman" w:hAnsi="Times New Roman" w:cs="Times New Roman"/>
      <w:sz w:val="24"/>
      <w:szCs w:val="20"/>
      <w:lang w:eastAsia="fr-FR"/>
    </w:rPr>
  </w:style>
  <w:style w:type="paragraph" w:styleId="NormalWeb">
    <w:name w:val="Normal (Web)"/>
    <w:basedOn w:val="Normal"/>
    <w:uiPriority w:val="99"/>
    <w:unhideWhenUsed/>
    <w:rsid w:val="00B565D6"/>
    <w:pPr>
      <w:spacing w:before="100" w:beforeAutospacing="1" w:after="100" w:afterAutospacing="1"/>
    </w:pPr>
  </w:style>
  <w:style w:type="paragraph" w:styleId="Sous-titre">
    <w:name w:val="Subtitle"/>
    <w:basedOn w:val="Normal"/>
    <w:link w:val="Sous-titreCar"/>
    <w:qFormat/>
    <w:rsid w:val="00B565D6"/>
    <w:pPr>
      <w:jc w:val="center"/>
    </w:pPr>
    <w:rPr>
      <w:b/>
      <w:bCs/>
      <w:sz w:val="32"/>
    </w:rPr>
  </w:style>
  <w:style w:type="character" w:customStyle="1" w:styleId="Sous-titreCar">
    <w:name w:val="Sous-titre Car"/>
    <w:basedOn w:val="Policepardfaut"/>
    <w:link w:val="Sous-titre"/>
    <w:rsid w:val="00B565D6"/>
    <w:rPr>
      <w:rFonts w:ascii="Times New Roman" w:eastAsia="Times New Roman" w:hAnsi="Times New Roman" w:cs="Times New Roman"/>
      <w:b/>
      <w:bCs/>
      <w:sz w:val="32"/>
      <w:szCs w:val="24"/>
      <w:lang w:eastAsia="fr-FR"/>
    </w:rPr>
  </w:style>
  <w:style w:type="paragraph" w:styleId="Paragraphedeliste">
    <w:name w:val="List Paragraph"/>
    <w:basedOn w:val="Normal"/>
    <w:uiPriority w:val="34"/>
    <w:qFormat/>
    <w:rsid w:val="00B565D6"/>
    <w:pPr>
      <w:ind w:left="720"/>
      <w:contextualSpacing/>
    </w:pPr>
  </w:style>
  <w:style w:type="paragraph" w:customStyle="1" w:styleId="xmsonormal">
    <w:name w:val="x_msonormal"/>
    <w:basedOn w:val="Normal"/>
    <w:rsid w:val="00B565D6"/>
    <w:rPr>
      <w:rFonts w:eastAsiaTheme="minorHAnsi"/>
    </w:rPr>
  </w:style>
  <w:style w:type="character" w:styleId="Lienhypertexte">
    <w:name w:val="Hyperlink"/>
    <w:basedOn w:val="Policepardfaut"/>
    <w:uiPriority w:val="99"/>
    <w:unhideWhenUsed/>
    <w:rsid w:val="004B5863"/>
    <w:rPr>
      <w:color w:val="0563C1" w:themeColor="hyperlink"/>
      <w:u w:val="single"/>
    </w:rPr>
  </w:style>
  <w:style w:type="character" w:styleId="Mentionnonrsolue">
    <w:name w:val="Unresolved Mention"/>
    <w:basedOn w:val="Policepardfaut"/>
    <w:uiPriority w:val="99"/>
    <w:semiHidden/>
    <w:unhideWhenUsed/>
    <w:rsid w:val="00FC493A"/>
    <w:rPr>
      <w:color w:val="605E5C"/>
      <w:shd w:val="clear" w:color="auto" w:fill="E1DFDD"/>
    </w:rPr>
  </w:style>
  <w:style w:type="character" w:styleId="Marquedecommentaire">
    <w:name w:val="annotation reference"/>
    <w:basedOn w:val="Policepardfaut"/>
    <w:uiPriority w:val="99"/>
    <w:semiHidden/>
    <w:unhideWhenUsed/>
    <w:rsid w:val="00F13572"/>
    <w:rPr>
      <w:sz w:val="16"/>
      <w:szCs w:val="16"/>
    </w:rPr>
  </w:style>
  <w:style w:type="paragraph" w:styleId="Commentaire">
    <w:name w:val="annotation text"/>
    <w:basedOn w:val="Normal"/>
    <w:link w:val="CommentaireCar"/>
    <w:uiPriority w:val="99"/>
    <w:semiHidden/>
    <w:unhideWhenUsed/>
    <w:rsid w:val="00F13572"/>
    <w:rPr>
      <w:sz w:val="20"/>
      <w:szCs w:val="20"/>
    </w:rPr>
  </w:style>
  <w:style w:type="character" w:customStyle="1" w:styleId="CommentaireCar">
    <w:name w:val="Commentaire Car"/>
    <w:basedOn w:val="Policepardfaut"/>
    <w:link w:val="Commentaire"/>
    <w:uiPriority w:val="99"/>
    <w:semiHidden/>
    <w:rsid w:val="00F1357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13572"/>
    <w:rPr>
      <w:b/>
      <w:bCs/>
    </w:rPr>
  </w:style>
  <w:style w:type="character" w:customStyle="1" w:styleId="ObjetducommentaireCar">
    <w:name w:val="Objet du commentaire Car"/>
    <w:basedOn w:val="CommentaireCar"/>
    <w:link w:val="Objetducommentaire"/>
    <w:uiPriority w:val="99"/>
    <w:semiHidden/>
    <w:rsid w:val="00F13572"/>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FF4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48403">
      <w:bodyDiv w:val="1"/>
      <w:marLeft w:val="0"/>
      <w:marRight w:val="0"/>
      <w:marTop w:val="0"/>
      <w:marBottom w:val="0"/>
      <w:divBdr>
        <w:top w:val="none" w:sz="0" w:space="0" w:color="auto"/>
        <w:left w:val="none" w:sz="0" w:space="0" w:color="auto"/>
        <w:bottom w:val="none" w:sz="0" w:space="0" w:color="auto"/>
        <w:right w:val="none" w:sz="0" w:space="0" w:color="auto"/>
      </w:divBdr>
    </w:div>
    <w:div w:id="1920170545">
      <w:bodyDiv w:val="1"/>
      <w:marLeft w:val="0"/>
      <w:marRight w:val="0"/>
      <w:marTop w:val="0"/>
      <w:marBottom w:val="0"/>
      <w:divBdr>
        <w:top w:val="none" w:sz="0" w:space="0" w:color="auto"/>
        <w:left w:val="none" w:sz="0" w:space="0" w:color="auto"/>
        <w:bottom w:val="none" w:sz="0" w:space="0" w:color="auto"/>
        <w:right w:val="none" w:sz="0" w:space="0" w:color="auto"/>
      </w:divBdr>
      <w:divsChild>
        <w:div w:id="903226127">
          <w:marLeft w:val="1080"/>
          <w:marRight w:val="0"/>
          <w:marTop w:val="100"/>
          <w:marBottom w:val="0"/>
          <w:divBdr>
            <w:top w:val="none" w:sz="0" w:space="0" w:color="auto"/>
            <w:left w:val="none" w:sz="0" w:space="0" w:color="auto"/>
            <w:bottom w:val="none" w:sz="0" w:space="0" w:color="auto"/>
            <w:right w:val="none" w:sz="0" w:space="0" w:color="auto"/>
          </w:divBdr>
        </w:div>
        <w:div w:id="119330729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desplanches@fondation-endometrios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FC3C-2289-45BB-9F5A-B7060838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548</Words>
  <Characters>3014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CLARY</dc:creator>
  <cp:keywords/>
  <dc:description/>
  <cp:lastModifiedBy>Valérie Desplanches</cp:lastModifiedBy>
  <cp:revision>11</cp:revision>
  <cp:lastPrinted>2021-11-25T11:46:00Z</cp:lastPrinted>
  <dcterms:created xsi:type="dcterms:W3CDTF">2021-12-07T17:00:00Z</dcterms:created>
  <dcterms:modified xsi:type="dcterms:W3CDTF">2021-12-16T17:51:00Z</dcterms:modified>
</cp:coreProperties>
</file>